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4040" w:rsidRPr="00B51B1E" w:rsidRDefault="00EF4040" w:rsidP="00EF4040">
      <w:pPr>
        <w:pStyle w:val="ConsPlusNormal"/>
        <w:jc w:val="right"/>
      </w:pPr>
      <w:bookmarkStart w:id="0" w:name="_GoBack"/>
    </w:p>
    <w:p w:rsidR="00EF4040" w:rsidRPr="00B51B1E" w:rsidRDefault="00EF4040" w:rsidP="00EF4040">
      <w:pPr>
        <w:pStyle w:val="ConsPlusTitle"/>
        <w:jc w:val="center"/>
      </w:pPr>
      <w:r w:rsidRPr="00B51B1E">
        <w:t>ПОРЯДОК И МЕТОДИКА</w:t>
      </w:r>
    </w:p>
    <w:p w:rsidR="00EF4040" w:rsidRPr="00B51B1E" w:rsidRDefault="00EF4040" w:rsidP="00EF4040">
      <w:pPr>
        <w:pStyle w:val="ConsPlusTitle"/>
        <w:jc w:val="center"/>
      </w:pPr>
      <w:r w:rsidRPr="00B51B1E">
        <w:t>РАСПРЕДЕЛЕНИЯ СУБВЕНЦИЙ БЮДЖЕТАМ МУНИЦИПАЛЬНЫХ ОБРАЗОВАНИЙ</w:t>
      </w:r>
    </w:p>
    <w:p w:rsidR="00EF4040" w:rsidRPr="00B51B1E" w:rsidRDefault="00EF4040" w:rsidP="00EF4040">
      <w:pPr>
        <w:pStyle w:val="ConsPlusTitle"/>
        <w:jc w:val="center"/>
      </w:pPr>
      <w:r w:rsidRPr="00B51B1E">
        <w:t>НА ОСУЩЕСТВЛЕНИЕ ОТДЕЛЬНЫХ ГОСУДАРСТВЕННЫХ ПОЛНОМОЧИЙ</w:t>
      </w:r>
    </w:p>
    <w:p w:rsidR="00EF4040" w:rsidRPr="00B51B1E" w:rsidRDefault="00EF4040" w:rsidP="00EF4040">
      <w:pPr>
        <w:pStyle w:val="ConsPlusTitle"/>
        <w:jc w:val="center"/>
      </w:pPr>
      <w:r w:rsidRPr="00B51B1E">
        <w:t>РОССИЙСКОЙ ФЕДЕРАЦИИ ПО ПЕРВИЧНОМУ ВОИНСКОМУ УЧЕТУ</w:t>
      </w:r>
    </w:p>
    <w:p w:rsidR="00EF4040" w:rsidRPr="00B51B1E" w:rsidRDefault="00EF4040" w:rsidP="00EF4040">
      <w:pPr>
        <w:pStyle w:val="ConsPlusTitle"/>
        <w:jc w:val="center"/>
      </w:pPr>
      <w:r w:rsidRPr="00B51B1E">
        <w:t>НА ТЕРРИТОРИЯХ, ГДЕ ОТСУТСТВУЮТ ВОЕННЫЕ КОМИССАРИАТЫ</w:t>
      </w:r>
    </w:p>
    <w:p w:rsidR="00EF4040" w:rsidRPr="00B51B1E" w:rsidRDefault="00EF4040" w:rsidP="00EF4040">
      <w:pPr>
        <w:spacing w:after="1"/>
      </w:pPr>
    </w:p>
    <w:p w:rsidR="00EF4040" w:rsidRPr="00B51B1E" w:rsidRDefault="00EF4040" w:rsidP="00EF4040">
      <w:pPr>
        <w:pStyle w:val="ConsPlusNormal"/>
        <w:jc w:val="center"/>
      </w:pPr>
    </w:p>
    <w:p w:rsidR="00EF4040" w:rsidRPr="00B51B1E" w:rsidRDefault="00EF4040" w:rsidP="00EF4040">
      <w:pPr>
        <w:pStyle w:val="ConsPlusNormal"/>
        <w:ind w:firstLine="540"/>
        <w:jc w:val="both"/>
      </w:pPr>
      <w:r w:rsidRPr="00B51B1E">
        <w:t>Субвенции распределяются и предоставляются бюджетам муниципальных округов, городских округов и бюджетам муниципальных районов для предоставления субвенций бюджетам поселений за счет субвенции, полученной из федерального бюджета на осуществление отдельных государственных полномочий Российской Федерации по первичному воинскому учету на территориях, где отсутствуют военные комиссариаты (далее - субвенции).</w:t>
      </w:r>
    </w:p>
    <w:p w:rsidR="00EF4040" w:rsidRPr="00B51B1E" w:rsidRDefault="00EF4040" w:rsidP="00EF4040">
      <w:pPr>
        <w:pStyle w:val="ConsPlusNormal"/>
        <w:spacing w:before="220"/>
        <w:ind w:firstLine="540"/>
        <w:jc w:val="both"/>
      </w:pPr>
      <w:r w:rsidRPr="00B51B1E">
        <w:t>Общий объем субвенций бюджетам муниципальных округов, городских округов и бюджетам муниципальных районов для предоставления субвенций бюджетам поселений на осуществление отдельных государственных полномочий Российской Федерации по первичному воинскому учету на территориях, где отсутствуют военные комиссариаты, определяется по следующей формуле:</w:t>
      </w:r>
    </w:p>
    <w:p w:rsidR="00EF4040" w:rsidRPr="00B51B1E" w:rsidRDefault="00EF4040" w:rsidP="00EF4040">
      <w:pPr>
        <w:pStyle w:val="ConsPlusNormal"/>
        <w:ind w:firstLine="540"/>
        <w:jc w:val="both"/>
      </w:pPr>
    </w:p>
    <w:p w:rsidR="00EF4040" w:rsidRPr="00B51B1E" w:rsidRDefault="00EF4040" w:rsidP="00EF4040">
      <w:pPr>
        <w:pStyle w:val="ConsPlusNormal"/>
        <w:jc w:val="center"/>
      </w:pPr>
      <w:r w:rsidRPr="00B51B1E">
        <w:rPr>
          <w:noProof/>
          <w:position w:val="-11"/>
        </w:rPr>
        <w:drawing>
          <wp:inline distT="0" distB="0" distL="0" distR="0" wp14:anchorId="3F47F26D" wp14:editId="462C2546">
            <wp:extent cx="2042160" cy="281940"/>
            <wp:effectExtent l="0" t="0" r="0" b="3810"/>
            <wp:docPr id="1" name="Рисунок 1" descr="base_23753_61265_328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0" descr="base_23753_61265_32800"/>
                    <pic:cNvPicPr preferRelativeResize="0">
                      <a:picLocks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042160" cy="281940"/>
                    </a:xfrm>
                    <a:prstGeom prst="rect">
                      <a:avLst/>
                    </a:prstGeom>
                    <a:noFill/>
                    <a:ln>
                      <a:noFill/>
                    </a:ln>
                  </pic:spPr>
                </pic:pic>
              </a:graphicData>
            </a:graphic>
          </wp:inline>
        </w:drawing>
      </w:r>
      <w:r w:rsidRPr="00B51B1E">
        <w:t xml:space="preserve"> </w:t>
      </w:r>
      <m:oMath>
        <m:r>
          <m:rPr>
            <m:sty m:val="p"/>
          </m:rPr>
          <w:rPr>
            <w:rFonts w:ascii="Cambria Math" w:hAnsi="Cambria Math" w:cs="Times New Roman"/>
            <w:sz w:val="28"/>
            <w:szCs w:val="28"/>
            <w:lang w:val="en-US"/>
          </w:rPr>
          <m:t>V</m:t>
        </m:r>
        <m:r>
          <w:rPr>
            <w:rFonts w:ascii="Cambria Math" w:hAnsi="Cambria Math" w:cs="Times New Roman"/>
            <w:sz w:val="28"/>
            <w:szCs w:val="28"/>
          </w:rPr>
          <m:t>=</m:t>
        </m:r>
        <m:nary>
          <m:naryPr>
            <m:chr m:val="∑"/>
            <m:limLoc m:val="undOvr"/>
            <m:ctrlPr>
              <w:rPr>
                <w:rFonts w:ascii="Cambria Math" w:hAnsi="Cambria Math" w:cs="Times New Roman"/>
                <w:i/>
                <w:sz w:val="28"/>
                <w:szCs w:val="28"/>
                <w:lang w:val="en-US"/>
              </w:rPr>
            </m:ctrlPr>
          </m:naryPr>
          <m:sub>
            <m:r>
              <m:rPr>
                <m:sty m:val="p"/>
              </m:rPr>
              <w:rPr>
                <w:rFonts w:ascii="Cambria Math" w:hAnsi="Cambria Math" w:cs="Times New Roman"/>
                <w:sz w:val="28"/>
                <w:szCs w:val="28"/>
                <w:lang w:val="en-US"/>
              </w:rPr>
              <m:t>i</m:t>
            </m:r>
            <m:r>
              <w:rPr>
                <w:rFonts w:ascii="Cambria Math" w:hAnsi="Cambria Math" w:cs="Times New Roman"/>
                <w:sz w:val="28"/>
                <w:szCs w:val="28"/>
              </w:rPr>
              <m:t>=1</m:t>
            </m:r>
          </m:sub>
          <m:sup>
            <m:r>
              <m:rPr>
                <m:sty m:val="p"/>
              </m:rPr>
              <w:rPr>
                <w:rFonts w:ascii="Cambria Math" w:hAnsi="Cambria Math" w:cs="Times New Roman"/>
                <w:sz w:val="28"/>
                <w:szCs w:val="28"/>
                <w:lang w:val="en-US"/>
              </w:rPr>
              <m:t>n</m:t>
            </m:r>
          </m:sup>
          <m:e>
            <m:r>
              <m:rPr>
                <m:sty m:val="p"/>
              </m:rPr>
              <w:rPr>
                <w:rFonts w:ascii="Cambria Math" w:hAnsi="Cambria Math" w:cs="Times New Roman"/>
                <w:sz w:val="28"/>
                <w:szCs w:val="28"/>
              </w:rPr>
              <m:t xml:space="preserve">VМРi </m:t>
            </m:r>
          </m:e>
        </m:nary>
        <m:r>
          <w:rPr>
            <w:rFonts w:ascii="Cambria Math" w:hAnsi="Cambria Math" w:cs="Times New Roman"/>
            <w:sz w:val="28"/>
            <w:szCs w:val="28"/>
          </w:rPr>
          <m:t>+</m:t>
        </m:r>
        <m:nary>
          <m:naryPr>
            <m:chr m:val="∑"/>
            <m:limLoc m:val="undOvr"/>
            <m:ctrlPr>
              <w:rPr>
                <w:rFonts w:ascii="Cambria Math" w:hAnsi="Cambria Math" w:cs="Times New Roman"/>
                <w:i/>
                <w:sz w:val="28"/>
                <w:szCs w:val="28"/>
                <w:lang w:val="en-US"/>
              </w:rPr>
            </m:ctrlPr>
          </m:naryPr>
          <m:sub>
            <m:r>
              <m:rPr>
                <m:sty m:val="p"/>
              </m:rPr>
              <w:rPr>
                <w:rFonts w:ascii="Cambria Math" w:hAnsi="Cambria Math" w:cs="Times New Roman"/>
                <w:sz w:val="28"/>
                <w:szCs w:val="28"/>
              </w:rPr>
              <m:t>j</m:t>
            </m:r>
            <m:r>
              <w:rPr>
                <w:rFonts w:ascii="Cambria Math" w:hAnsi="Cambria Math" w:cs="Times New Roman"/>
                <w:sz w:val="28"/>
                <w:szCs w:val="28"/>
              </w:rPr>
              <m:t>=1</m:t>
            </m:r>
          </m:sub>
          <m:sup>
            <m:r>
              <m:rPr>
                <m:sty m:val="p"/>
              </m:rPr>
              <w:rPr>
                <w:rFonts w:ascii="Cambria Math" w:hAnsi="Cambria Math" w:cs="Times New Roman"/>
                <w:sz w:val="28"/>
                <w:szCs w:val="28"/>
                <w:lang w:val="en-US"/>
              </w:rPr>
              <m:t>n</m:t>
            </m:r>
          </m:sup>
          <m:e>
            <m:r>
              <m:rPr>
                <m:sty m:val="p"/>
              </m:rPr>
              <w:rPr>
                <w:rFonts w:ascii="Cambria Math" w:hAnsi="Cambria Math" w:cs="Times New Roman"/>
                <w:sz w:val="28"/>
                <w:szCs w:val="28"/>
              </w:rPr>
              <m:t>V</m:t>
            </m:r>
            <m:r>
              <w:rPr>
                <w:rFonts w:ascii="Cambria Math" w:hAnsi="Cambria Math" w:cs="Times New Roman"/>
                <w:sz w:val="28"/>
                <w:szCs w:val="28"/>
              </w:rPr>
              <m:t>МОГО</m:t>
            </m:r>
            <m:r>
              <m:rPr>
                <m:sty m:val="p"/>
              </m:rPr>
              <w:rPr>
                <w:rFonts w:ascii="Cambria Math" w:hAnsi="Cambria Math" w:cs="Times New Roman"/>
                <w:sz w:val="28"/>
                <w:szCs w:val="28"/>
              </w:rPr>
              <m:t xml:space="preserve">j </m:t>
            </m:r>
          </m:e>
        </m:nary>
      </m:oMath>
      <w:r w:rsidRPr="00B51B1E">
        <w:rPr>
          <w:sz w:val="28"/>
          <w:szCs w:val="28"/>
        </w:rPr>
        <w:t>,</w:t>
      </w:r>
      <w:r w:rsidRPr="00B51B1E">
        <w:t>где:</w:t>
      </w:r>
    </w:p>
    <w:p w:rsidR="00EF4040" w:rsidRPr="00B51B1E" w:rsidRDefault="00EF4040" w:rsidP="00EF4040">
      <w:pPr>
        <w:pStyle w:val="ConsPlusNormal"/>
        <w:jc w:val="center"/>
      </w:pPr>
    </w:p>
    <w:p w:rsidR="00EF4040" w:rsidRPr="00B51B1E" w:rsidRDefault="00EF4040" w:rsidP="00EF4040">
      <w:pPr>
        <w:pStyle w:val="ConsPlusNormal"/>
        <w:ind w:firstLine="540"/>
        <w:jc w:val="both"/>
      </w:pPr>
      <w:r w:rsidRPr="00B51B1E">
        <w:t>V - общий объем субвенций бюджетам муниципальных округов, городских округов и бюджетам муниципальных районов для предоставления субвенций бюджетам поселений на осуществление отдельных государственных полномочий Российской Федерации по первичному воинскому учету на территориях, где отсутствуют военные комиссариаты;</w:t>
      </w:r>
    </w:p>
    <w:p w:rsidR="00EF4040" w:rsidRPr="00B51B1E" w:rsidRDefault="00EF4040" w:rsidP="00EF4040">
      <w:pPr>
        <w:pStyle w:val="ConsPlusNormal"/>
        <w:spacing w:before="220"/>
        <w:ind w:firstLine="540"/>
        <w:jc w:val="both"/>
      </w:pPr>
      <w:proofErr w:type="spellStart"/>
      <w:r w:rsidRPr="00B51B1E">
        <w:t>VMPi</w:t>
      </w:r>
      <w:proofErr w:type="spellEnd"/>
      <w:r w:rsidRPr="00B51B1E">
        <w:t xml:space="preserve"> - объем субвенции бюджету i-</w:t>
      </w:r>
      <w:proofErr w:type="spellStart"/>
      <w:r w:rsidRPr="00B51B1E">
        <w:t>го</w:t>
      </w:r>
      <w:proofErr w:type="spellEnd"/>
      <w:r w:rsidRPr="00B51B1E">
        <w:t xml:space="preserve"> муниципального района для предоставления субвенций бюджетам поселений;</w:t>
      </w:r>
    </w:p>
    <w:p w:rsidR="00EF4040" w:rsidRPr="00B51B1E" w:rsidRDefault="00EF4040" w:rsidP="00EF4040">
      <w:pPr>
        <w:pStyle w:val="ConsPlusNormal"/>
        <w:spacing w:before="220"/>
        <w:ind w:firstLine="540"/>
        <w:jc w:val="both"/>
      </w:pPr>
      <m:oMath>
        <m:r>
          <m:rPr>
            <m:sty m:val="p"/>
          </m:rPr>
          <w:rPr>
            <w:rFonts w:ascii="Cambria Math" w:hAnsi="Cambria Math" w:cs="Times New Roman"/>
            <w:sz w:val="28"/>
            <w:szCs w:val="28"/>
          </w:rPr>
          <m:t>V</m:t>
        </m:r>
        <m:r>
          <w:rPr>
            <w:rFonts w:ascii="Cambria Math" w:hAnsi="Cambria Math" w:cs="Times New Roman"/>
            <w:sz w:val="28"/>
            <w:szCs w:val="28"/>
          </w:rPr>
          <m:t>МОГО</m:t>
        </m:r>
        <m:r>
          <m:rPr>
            <m:sty m:val="p"/>
          </m:rPr>
          <w:rPr>
            <w:rFonts w:ascii="Cambria Math" w:hAnsi="Cambria Math" w:cs="Times New Roman"/>
            <w:sz w:val="28"/>
            <w:szCs w:val="28"/>
          </w:rPr>
          <m:t>j</m:t>
        </m:r>
      </m:oMath>
      <w:r w:rsidRPr="00B51B1E">
        <w:t xml:space="preserve"> </w:t>
      </w:r>
      <w:proofErr w:type="spellStart"/>
      <w:proofErr w:type="gramStart"/>
      <w:r w:rsidRPr="00B51B1E">
        <w:rPr>
          <w:strike/>
        </w:rPr>
        <w:t>V</w:t>
      </w:r>
      <w:proofErr w:type="gramEnd"/>
      <w:r w:rsidRPr="00B51B1E">
        <w:rPr>
          <w:strike/>
        </w:rPr>
        <w:t>ГОj</w:t>
      </w:r>
      <w:proofErr w:type="spellEnd"/>
      <w:r w:rsidRPr="00B51B1E">
        <w:t xml:space="preserve"> - объем субвенции бюджету j-</w:t>
      </w:r>
      <w:proofErr w:type="spellStart"/>
      <w:r w:rsidRPr="00B51B1E">
        <w:t>го</w:t>
      </w:r>
      <w:proofErr w:type="spellEnd"/>
      <w:r w:rsidRPr="00B51B1E">
        <w:t xml:space="preserve"> муниципального округа, городского округа;</w:t>
      </w:r>
    </w:p>
    <w:p w:rsidR="00EF4040" w:rsidRPr="00B51B1E" w:rsidRDefault="00EF4040" w:rsidP="00EF4040">
      <w:pPr>
        <w:pStyle w:val="ConsPlusNormal"/>
        <w:spacing w:before="220"/>
        <w:ind w:firstLine="540"/>
        <w:jc w:val="both"/>
      </w:pPr>
      <w:r w:rsidRPr="00B51B1E">
        <w:t>n - число муниципальных районов, в состав территории которых входят поселения, где отсутствуют военные комиссариаты;</w:t>
      </w:r>
    </w:p>
    <w:p w:rsidR="00EF4040" w:rsidRPr="00B51B1E" w:rsidRDefault="00EF4040" w:rsidP="00EF4040">
      <w:pPr>
        <w:pStyle w:val="ConsPlusNormal"/>
        <w:spacing w:before="220"/>
        <w:ind w:firstLine="540"/>
        <w:jc w:val="both"/>
      </w:pPr>
      <w:r w:rsidRPr="00B51B1E">
        <w:t>m - число муниципальных округов, городских округов, на территории которых отсутствуют военные комиссариаты.</w:t>
      </w:r>
    </w:p>
    <w:p w:rsidR="00EF4040" w:rsidRPr="00B51B1E" w:rsidRDefault="00EF4040" w:rsidP="00EF4040">
      <w:pPr>
        <w:pStyle w:val="ConsPlusNormal"/>
        <w:spacing w:before="220"/>
        <w:ind w:firstLine="540"/>
        <w:jc w:val="both"/>
      </w:pPr>
      <w:r w:rsidRPr="00B51B1E">
        <w:t>1. Порядок расчета субвенций бюджетам муниципальных районов для предоставления субвенций бюджетам поселений.</w:t>
      </w:r>
    </w:p>
    <w:p w:rsidR="00EF4040" w:rsidRPr="00B51B1E" w:rsidRDefault="00EF4040" w:rsidP="00EF4040">
      <w:pPr>
        <w:pStyle w:val="ConsPlusNormal"/>
        <w:spacing w:before="220"/>
        <w:ind w:firstLine="540"/>
        <w:jc w:val="both"/>
      </w:pPr>
      <w:r w:rsidRPr="00B51B1E">
        <w:t>Объем субвенции бюджету i-</w:t>
      </w:r>
      <w:proofErr w:type="spellStart"/>
      <w:r w:rsidRPr="00B51B1E">
        <w:t>го</w:t>
      </w:r>
      <w:proofErr w:type="spellEnd"/>
      <w:r w:rsidRPr="00B51B1E">
        <w:t xml:space="preserve"> муниципального района для предоставления субвенций бюджетам поселений определяется по формуле:</w:t>
      </w:r>
    </w:p>
    <w:p w:rsidR="00EF4040" w:rsidRPr="00B51B1E" w:rsidRDefault="00EF4040" w:rsidP="00EF4040">
      <w:pPr>
        <w:pStyle w:val="ConsPlusNormal"/>
        <w:jc w:val="center"/>
      </w:pPr>
    </w:p>
    <w:p w:rsidR="00EF4040" w:rsidRPr="00B51B1E" w:rsidRDefault="00EF4040" w:rsidP="00EF4040">
      <w:pPr>
        <w:pStyle w:val="ConsPlusNormal"/>
        <w:jc w:val="center"/>
      </w:pPr>
      <w:r w:rsidRPr="00B51B1E">
        <w:rPr>
          <w:noProof/>
          <w:position w:val="-11"/>
        </w:rPr>
        <w:drawing>
          <wp:inline distT="0" distB="0" distL="0" distR="0" wp14:anchorId="37FF31EC" wp14:editId="542AED1F">
            <wp:extent cx="1356360" cy="281940"/>
            <wp:effectExtent l="0" t="0" r="0" b="3810"/>
            <wp:docPr id="2" name="Рисунок 2" descr="base_23753_61265_328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1" descr="base_23753_61265_32801"/>
                    <pic:cNvPicPr preferRelativeResize="0">
                      <a:picLocks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56360" cy="281940"/>
                    </a:xfrm>
                    <a:prstGeom prst="rect">
                      <a:avLst/>
                    </a:prstGeom>
                    <a:noFill/>
                    <a:ln>
                      <a:noFill/>
                    </a:ln>
                  </pic:spPr>
                </pic:pic>
              </a:graphicData>
            </a:graphic>
          </wp:inline>
        </w:drawing>
      </w:r>
      <w:r w:rsidRPr="00B51B1E">
        <w:t>, где:</w:t>
      </w:r>
    </w:p>
    <w:p w:rsidR="00EF4040" w:rsidRPr="00B51B1E" w:rsidRDefault="00EF4040" w:rsidP="00EF4040">
      <w:pPr>
        <w:pStyle w:val="ConsPlusNormal"/>
        <w:jc w:val="center"/>
      </w:pPr>
    </w:p>
    <w:p w:rsidR="00EF4040" w:rsidRPr="00B51B1E" w:rsidRDefault="00EF4040" w:rsidP="00EF4040">
      <w:pPr>
        <w:pStyle w:val="ConsPlusNormal"/>
        <w:ind w:firstLine="540"/>
        <w:jc w:val="both"/>
      </w:pPr>
      <w:proofErr w:type="spellStart"/>
      <w:r w:rsidRPr="00B51B1E">
        <w:t>VMPi</w:t>
      </w:r>
      <w:proofErr w:type="spellEnd"/>
      <w:r w:rsidRPr="00B51B1E">
        <w:t xml:space="preserve"> - объем субвенции бюджету i-</w:t>
      </w:r>
      <w:proofErr w:type="spellStart"/>
      <w:r w:rsidRPr="00B51B1E">
        <w:t>го</w:t>
      </w:r>
      <w:proofErr w:type="spellEnd"/>
      <w:r w:rsidRPr="00B51B1E">
        <w:t xml:space="preserve"> муниципального района для предоставления субвенций бюджетам поселений;</w:t>
      </w:r>
    </w:p>
    <w:p w:rsidR="00EF4040" w:rsidRPr="00B51B1E" w:rsidRDefault="00EF4040" w:rsidP="00EF4040">
      <w:pPr>
        <w:pStyle w:val="ConsPlusNormal"/>
        <w:spacing w:before="220"/>
        <w:ind w:firstLine="540"/>
        <w:jc w:val="both"/>
      </w:pPr>
      <w:proofErr w:type="spellStart"/>
      <w:r w:rsidRPr="00B51B1E">
        <w:t>V</w:t>
      </w:r>
      <w:proofErr w:type="gramStart"/>
      <w:r w:rsidRPr="00B51B1E">
        <w:t>П</w:t>
      </w:r>
      <w:proofErr w:type="gramEnd"/>
      <w:r w:rsidRPr="00B51B1E">
        <w:t>k</w:t>
      </w:r>
      <w:proofErr w:type="spellEnd"/>
      <w:r w:rsidRPr="00B51B1E">
        <w:t xml:space="preserve"> - субвенция бюджету k-</w:t>
      </w:r>
      <w:proofErr w:type="spellStart"/>
      <w:r w:rsidRPr="00B51B1E">
        <w:t>го</w:t>
      </w:r>
      <w:proofErr w:type="spellEnd"/>
      <w:r w:rsidRPr="00B51B1E">
        <w:t xml:space="preserve"> поселения, входящего в состав территории i-</w:t>
      </w:r>
      <w:proofErr w:type="spellStart"/>
      <w:r w:rsidRPr="00B51B1E">
        <w:t>го</w:t>
      </w:r>
      <w:proofErr w:type="spellEnd"/>
      <w:r w:rsidRPr="00B51B1E">
        <w:t xml:space="preserve"> муниципального района;</w:t>
      </w:r>
    </w:p>
    <w:p w:rsidR="00EF4040" w:rsidRPr="00B51B1E" w:rsidRDefault="00EF4040" w:rsidP="00EF4040">
      <w:pPr>
        <w:pStyle w:val="ConsPlusNormal"/>
        <w:spacing w:before="220"/>
        <w:ind w:firstLine="540"/>
        <w:jc w:val="both"/>
      </w:pPr>
      <w:r w:rsidRPr="00B51B1E">
        <w:t>t - число поселений, входящих в состав территории i-</w:t>
      </w:r>
      <w:proofErr w:type="spellStart"/>
      <w:r w:rsidRPr="00B51B1E">
        <w:t>го</w:t>
      </w:r>
      <w:proofErr w:type="spellEnd"/>
      <w:r w:rsidRPr="00B51B1E">
        <w:t xml:space="preserve"> муниципального района.</w:t>
      </w:r>
    </w:p>
    <w:p w:rsidR="00EF4040" w:rsidRPr="00B51B1E" w:rsidRDefault="00EF4040" w:rsidP="00EF4040">
      <w:pPr>
        <w:pStyle w:val="ConsPlusNormal"/>
        <w:spacing w:before="220"/>
        <w:ind w:firstLine="540"/>
        <w:jc w:val="both"/>
      </w:pPr>
      <w:r w:rsidRPr="00B51B1E">
        <w:lastRenderedPageBreak/>
        <w:t>2. Порядок расчета органами местного самоуправления муниципальных районов субвенций из бюджетов муниципальных районов бюджетам поселений на осуществление отдельных государственных полномочий Российской Федерации по первичному воинскому учету на территориях, где отсутствуют военные комиссариаты.</w:t>
      </w:r>
    </w:p>
    <w:p w:rsidR="00EF4040" w:rsidRPr="00B51B1E" w:rsidRDefault="00EF4040" w:rsidP="00EF4040">
      <w:pPr>
        <w:pStyle w:val="ConsPlusNormal"/>
        <w:spacing w:before="220"/>
        <w:ind w:left="540"/>
        <w:jc w:val="both"/>
      </w:pPr>
      <w:r w:rsidRPr="00B51B1E">
        <w:t>Объем субвенции бюджету k-</w:t>
      </w:r>
      <w:proofErr w:type="spellStart"/>
      <w:r w:rsidRPr="00B51B1E">
        <w:t>го</w:t>
      </w:r>
      <w:proofErr w:type="spellEnd"/>
      <w:r w:rsidRPr="00B51B1E">
        <w:t xml:space="preserve"> поселения определяется по формуле:</w:t>
      </w:r>
    </w:p>
    <w:p w:rsidR="00EF4040" w:rsidRPr="00B51B1E" w:rsidRDefault="00EF4040" w:rsidP="00EF4040">
      <w:pPr>
        <w:pStyle w:val="ConsPlusNormal"/>
        <w:ind w:left="540"/>
        <w:jc w:val="both"/>
      </w:pPr>
    </w:p>
    <w:p w:rsidR="00EF4040" w:rsidRPr="00B51B1E" w:rsidRDefault="00EF4040" w:rsidP="00EF4040">
      <w:pPr>
        <w:pStyle w:val="ConsPlusNormal"/>
        <w:jc w:val="center"/>
      </w:pPr>
      <w:proofErr w:type="spellStart"/>
      <w:r w:rsidRPr="00B51B1E">
        <w:t>V</w:t>
      </w:r>
      <w:proofErr w:type="gramStart"/>
      <w:r w:rsidRPr="00B51B1E">
        <w:t>П</w:t>
      </w:r>
      <w:proofErr w:type="gramEnd"/>
      <w:r w:rsidRPr="00B51B1E">
        <w:t>k</w:t>
      </w:r>
      <w:proofErr w:type="spellEnd"/>
      <w:r w:rsidRPr="00B51B1E">
        <w:t xml:space="preserve"> = </w:t>
      </w:r>
      <w:proofErr w:type="spellStart"/>
      <w:r w:rsidRPr="00B51B1E">
        <w:t>Vф</w:t>
      </w:r>
      <w:proofErr w:type="spellEnd"/>
      <w:r w:rsidRPr="00B51B1E">
        <w:t xml:space="preserve"> / (</w:t>
      </w:r>
      <w:proofErr w:type="spellStart"/>
      <w:r w:rsidRPr="00B51B1E">
        <w:t>Nосв</w:t>
      </w:r>
      <w:proofErr w:type="spellEnd"/>
      <w:r w:rsidRPr="00B51B1E">
        <w:t xml:space="preserve"> + </w:t>
      </w:r>
      <w:proofErr w:type="spellStart"/>
      <w:r w:rsidRPr="00B51B1E">
        <w:t>Nсовм</w:t>
      </w:r>
      <w:proofErr w:type="spellEnd"/>
      <w:r w:rsidRPr="00B51B1E">
        <w:t xml:space="preserve"> x Т) x </w:t>
      </w:r>
      <w:proofErr w:type="spellStart"/>
      <w:r w:rsidRPr="00B51B1E">
        <w:t>Nk</w:t>
      </w:r>
      <w:proofErr w:type="spellEnd"/>
      <w:r w:rsidRPr="00B51B1E">
        <w:t>, где:</w:t>
      </w:r>
    </w:p>
    <w:p w:rsidR="00EF4040" w:rsidRPr="00B51B1E" w:rsidRDefault="00EF4040" w:rsidP="00EF4040">
      <w:pPr>
        <w:pStyle w:val="ConsPlusNormal"/>
        <w:ind w:left="540"/>
        <w:jc w:val="both"/>
      </w:pPr>
    </w:p>
    <w:p w:rsidR="00EF4040" w:rsidRPr="00B51B1E" w:rsidRDefault="00EF4040" w:rsidP="00EF4040">
      <w:pPr>
        <w:pStyle w:val="ConsPlusNormal"/>
        <w:ind w:firstLine="540"/>
        <w:jc w:val="both"/>
      </w:pPr>
      <w:proofErr w:type="spellStart"/>
      <w:r w:rsidRPr="00B51B1E">
        <w:t>V</w:t>
      </w:r>
      <w:proofErr w:type="gramStart"/>
      <w:r w:rsidRPr="00B51B1E">
        <w:t>П</w:t>
      </w:r>
      <w:proofErr w:type="gramEnd"/>
      <w:r w:rsidRPr="00B51B1E">
        <w:t>k</w:t>
      </w:r>
      <w:proofErr w:type="spellEnd"/>
      <w:r w:rsidRPr="00B51B1E">
        <w:t xml:space="preserve"> - объем субвенции бюджету k-</w:t>
      </w:r>
      <w:proofErr w:type="spellStart"/>
      <w:r w:rsidRPr="00B51B1E">
        <w:t>го</w:t>
      </w:r>
      <w:proofErr w:type="spellEnd"/>
      <w:r w:rsidRPr="00B51B1E">
        <w:t xml:space="preserve"> поселения, входящего в состав территории i-</w:t>
      </w:r>
      <w:proofErr w:type="spellStart"/>
      <w:r w:rsidRPr="00B51B1E">
        <w:t>го</w:t>
      </w:r>
      <w:proofErr w:type="spellEnd"/>
      <w:r w:rsidRPr="00B51B1E">
        <w:t xml:space="preserve"> муниципального района;</w:t>
      </w:r>
    </w:p>
    <w:p w:rsidR="00EF4040" w:rsidRPr="00B51B1E" w:rsidRDefault="00EF4040" w:rsidP="00EF4040">
      <w:pPr>
        <w:pStyle w:val="ConsPlusNormal"/>
        <w:spacing w:before="220"/>
        <w:ind w:firstLine="540"/>
        <w:jc w:val="both"/>
      </w:pPr>
      <w:proofErr w:type="spellStart"/>
      <w:proofErr w:type="gramStart"/>
      <w:r w:rsidRPr="00B51B1E">
        <w:t>V</w:t>
      </w:r>
      <w:proofErr w:type="gramEnd"/>
      <w:r w:rsidRPr="00B51B1E">
        <w:t>ф</w:t>
      </w:r>
      <w:proofErr w:type="spellEnd"/>
      <w:r w:rsidRPr="00B51B1E">
        <w:t xml:space="preserve"> - объем запланированной субвенции из федерального бюджета бюджету Брянской области на осуществление первичного воинского учета на территориях, где отсутствуют военные комиссариаты;</w:t>
      </w:r>
    </w:p>
    <w:p w:rsidR="00EF4040" w:rsidRPr="00B51B1E" w:rsidRDefault="00EF4040" w:rsidP="00EF4040">
      <w:pPr>
        <w:pStyle w:val="ConsPlusNormal"/>
        <w:spacing w:before="220"/>
        <w:ind w:firstLine="540"/>
        <w:jc w:val="both"/>
      </w:pPr>
      <w:proofErr w:type="spellStart"/>
      <w:proofErr w:type="gramStart"/>
      <w:r w:rsidRPr="00B51B1E">
        <w:t>N</w:t>
      </w:r>
      <w:proofErr w:type="gramEnd"/>
      <w:r w:rsidRPr="00B51B1E">
        <w:t>осв</w:t>
      </w:r>
      <w:proofErr w:type="spellEnd"/>
      <w:r w:rsidRPr="00B51B1E">
        <w:t xml:space="preserve"> - количество освобожденных военно-учетных работников в Брянской области;</w:t>
      </w:r>
    </w:p>
    <w:p w:rsidR="00EF4040" w:rsidRPr="00B51B1E" w:rsidRDefault="00EF4040" w:rsidP="00EF4040">
      <w:pPr>
        <w:pStyle w:val="ConsPlusNormal"/>
        <w:spacing w:before="220"/>
        <w:ind w:firstLine="540"/>
        <w:jc w:val="both"/>
      </w:pPr>
      <w:proofErr w:type="spellStart"/>
      <w:proofErr w:type="gramStart"/>
      <w:r w:rsidRPr="00B51B1E">
        <w:t>N</w:t>
      </w:r>
      <w:proofErr w:type="gramEnd"/>
      <w:r w:rsidRPr="00B51B1E">
        <w:t>совм</w:t>
      </w:r>
      <w:proofErr w:type="spellEnd"/>
      <w:r w:rsidRPr="00B51B1E">
        <w:t xml:space="preserve"> - количество работников, осуществляющих работу по совместительству в Брянской области;</w:t>
      </w:r>
    </w:p>
    <w:p w:rsidR="00EF4040" w:rsidRPr="00B51B1E" w:rsidRDefault="00EF4040" w:rsidP="00EF4040">
      <w:pPr>
        <w:pStyle w:val="ConsPlusNormal"/>
        <w:spacing w:before="220"/>
        <w:ind w:left="540"/>
        <w:jc w:val="both"/>
      </w:pPr>
      <w:r w:rsidRPr="00B51B1E">
        <w:t>Т - коэффициент рабочего времени;</w:t>
      </w:r>
    </w:p>
    <w:p w:rsidR="00EF4040" w:rsidRPr="00B51B1E" w:rsidRDefault="00EF4040" w:rsidP="00EF4040">
      <w:pPr>
        <w:pStyle w:val="ConsPlusNormal"/>
        <w:spacing w:before="220"/>
        <w:ind w:left="540"/>
        <w:jc w:val="both"/>
      </w:pPr>
      <w:proofErr w:type="spellStart"/>
      <w:r w:rsidRPr="00B51B1E">
        <w:t>Nk</w:t>
      </w:r>
      <w:proofErr w:type="spellEnd"/>
      <w:r w:rsidRPr="00B51B1E">
        <w:t xml:space="preserve"> - количество военно-учетных работников в k-м поселении.</w:t>
      </w:r>
    </w:p>
    <w:p w:rsidR="00EF4040" w:rsidRPr="00B51B1E" w:rsidRDefault="00EF4040" w:rsidP="00EF4040">
      <w:pPr>
        <w:pStyle w:val="ConsPlusNormal"/>
        <w:spacing w:before="220"/>
        <w:ind w:left="540"/>
        <w:jc w:val="both"/>
      </w:pPr>
      <w:r w:rsidRPr="00B51B1E">
        <w:t>Коэффициент рабочего времени определяется по формуле:</w:t>
      </w:r>
    </w:p>
    <w:p w:rsidR="00EF4040" w:rsidRPr="00B51B1E" w:rsidRDefault="00EF4040" w:rsidP="00EF4040">
      <w:pPr>
        <w:pStyle w:val="ConsPlusNormal"/>
        <w:ind w:left="540"/>
        <w:jc w:val="both"/>
      </w:pPr>
    </w:p>
    <w:p w:rsidR="00EF4040" w:rsidRPr="00B51B1E" w:rsidRDefault="00EF4040" w:rsidP="00EF4040">
      <w:pPr>
        <w:pStyle w:val="ConsPlusNormal"/>
        <w:jc w:val="center"/>
      </w:pPr>
      <w:r w:rsidRPr="00B51B1E">
        <w:t xml:space="preserve">Т = </w:t>
      </w:r>
      <w:proofErr w:type="spellStart"/>
      <w:proofErr w:type="gramStart"/>
      <w:r w:rsidRPr="00B51B1E">
        <w:t>t</w:t>
      </w:r>
      <w:proofErr w:type="gramEnd"/>
      <w:r w:rsidRPr="00B51B1E">
        <w:t>совм</w:t>
      </w:r>
      <w:proofErr w:type="spellEnd"/>
      <w:r w:rsidRPr="00B51B1E">
        <w:t xml:space="preserve"> / </w:t>
      </w:r>
      <w:proofErr w:type="spellStart"/>
      <w:r w:rsidRPr="00B51B1E">
        <w:t>tосв</w:t>
      </w:r>
      <w:proofErr w:type="spellEnd"/>
      <w:r w:rsidRPr="00B51B1E">
        <w:t>, где:</w:t>
      </w:r>
    </w:p>
    <w:p w:rsidR="00EF4040" w:rsidRPr="00B51B1E" w:rsidRDefault="00EF4040" w:rsidP="00EF4040">
      <w:pPr>
        <w:pStyle w:val="ConsPlusNormal"/>
        <w:ind w:left="540"/>
        <w:jc w:val="both"/>
      </w:pPr>
    </w:p>
    <w:p w:rsidR="00EF4040" w:rsidRPr="00B51B1E" w:rsidRDefault="00EF4040" w:rsidP="00EF4040">
      <w:pPr>
        <w:pStyle w:val="ConsPlusNormal"/>
        <w:ind w:left="540"/>
        <w:jc w:val="both"/>
      </w:pPr>
      <w:r w:rsidRPr="00B51B1E">
        <w:t>Т - коэффициент рабочего времени;</w:t>
      </w:r>
    </w:p>
    <w:p w:rsidR="00EF4040" w:rsidRPr="00B51B1E" w:rsidRDefault="00EF4040" w:rsidP="00EF4040">
      <w:pPr>
        <w:pStyle w:val="ConsPlusNormal"/>
        <w:spacing w:before="220"/>
        <w:ind w:firstLine="540"/>
        <w:jc w:val="both"/>
      </w:pPr>
      <w:proofErr w:type="spellStart"/>
      <w:proofErr w:type="gramStart"/>
      <w:r w:rsidRPr="00B51B1E">
        <w:t>t</w:t>
      </w:r>
      <w:proofErr w:type="gramEnd"/>
      <w:r w:rsidRPr="00B51B1E">
        <w:t>совм</w:t>
      </w:r>
      <w:proofErr w:type="spellEnd"/>
      <w:r w:rsidRPr="00B51B1E">
        <w:t xml:space="preserve"> - количество часов рабочего времени в год, рассчитанное в среднем на одного работника, осуществляющего работу по воинскому учету в органе местного самоуправления по совместительству;</w:t>
      </w:r>
    </w:p>
    <w:p w:rsidR="00EF4040" w:rsidRPr="00B51B1E" w:rsidRDefault="00EF4040" w:rsidP="00EF4040">
      <w:pPr>
        <w:pStyle w:val="ConsPlusNormal"/>
        <w:spacing w:before="220"/>
        <w:ind w:firstLine="540"/>
        <w:jc w:val="both"/>
      </w:pPr>
      <w:proofErr w:type="spellStart"/>
      <w:proofErr w:type="gramStart"/>
      <w:r w:rsidRPr="00B51B1E">
        <w:t>t</w:t>
      </w:r>
      <w:proofErr w:type="gramEnd"/>
      <w:r w:rsidRPr="00B51B1E">
        <w:t>осв</w:t>
      </w:r>
      <w:proofErr w:type="spellEnd"/>
      <w:r w:rsidRPr="00B51B1E">
        <w:t xml:space="preserve"> - количество часов рабочего времени в год, рассчитанное на одного военно-учетного работника исходя из норм, установленных Трудовым </w:t>
      </w:r>
      <w:hyperlink r:id="rId7" w:history="1">
        <w:r w:rsidRPr="00B51B1E">
          <w:t>кодексом</w:t>
        </w:r>
      </w:hyperlink>
      <w:r w:rsidRPr="00B51B1E">
        <w:t xml:space="preserve"> Российской Федерации.</w:t>
      </w:r>
    </w:p>
    <w:p w:rsidR="00EF4040" w:rsidRPr="00B51B1E" w:rsidRDefault="00EF4040" w:rsidP="00EF4040">
      <w:pPr>
        <w:pStyle w:val="ConsPlusNormal"/>
        <w:spacing w:before="220"/>
        <w:ind w:firstLine="540"/>
        <w:jc w:val="both"/>
      </w:pPr>
      <w:r w:rsidRPr="00B51B1E">
        <w:t xml:space="preserve">Количество работников, осуществляющих воинский учет в органах местного самоуправления, определяется исходя из норм, установленных </w:t>
      </w:r>
      <w:hyperlink r:id="rId8" w:history="1">
        <w:r w:rsidRPr="00B51B1E">
          <w:t>Постановлением</w:t>
        </w:r>
      </w:hyperlink>
      <w:r w:rsidRPr="00B51B1E">
        <w:t xml:space="preserve"> Правительства Российской Федерации от 27 ноября 2006 года N 719 "Об утверждении Положения о воинском учете".</w:t>
      </w:r>
    </w:p>
    <w:p w:rsidR="00EF4040" w:rsidRPr="00B51B1E" w:rsidRDefault="00EF4040" w:rsidP="00EF4040">
      <w:pPr>
        <w:pStyle w:val="ConsPlusNormal"/>
        <w:spacing w:before="220"/>
        <w:ind w:firstLine="540"/>
        <w:jc w:val="both"/>
      </w:pPr>
      <w:r w:rsidRPr="00B51B1E">
        <w:t>При осуществлении воинского учета освобожденными работниками количество военно-учетных работников в k-м поселении определяется по формуле:</w:t>
      </w:r>
    </w:p>
    <w:p w:rsidR="00EF4040" w:rsidRPr="00B51B1E" w:rsidRDefault="00EF4040" w:rsidP="00EF4040">
      <w:pPr>
        <w:pStyle w:val="ConsPlusNormal"/>
        <w:ind w:firstLine="540"/>
        <w:jc w:val="both"/>
      </w:pPr>
    </w:p>
    <w:p w:rsidR="00EF4040" w:rsidRPr="00B51B1E" w:rsidRDefault="00EF4040" w:rsidP="00EF4040">
      <w:pPr>
        <w:pStyle w:val="ConsPlusNormal"/>
        <w:jc w:val="center"/>
      </w:pPr>
      <w:proofErr w:type="spellStart"/>
      <w:r w:rsidRPr="00B51B1E">
        <w:t>Nk</w:t>
      </w:r>
      <w:proofErr w:type="spellEnd"/>
      <w:r w:rsidRPr="00B51B1E">
        <w:t xml:space="preserve"> = </w:t>
      </w:r>
      <w:proofErr w:type="spellStart"/>
      <w:proofErr w:type="gramStart"/>
      <w:r w:rsidRPr="00B51B1E">
        <w:t>N</w:t>
      </w:r>
      <w:proofErr w:type="gramEnd"/>
      <w:r w:rsidRPr="00B51B1E">
        <w:t>освk</w:t>
      </w:r>
      <w:proofErr w:type="spellEnd"/>
      <w:r w:rsidRPr="00B51B1E">
        <w:t>, где:</w:t>
      </w:r>
    </w:p>
    <w:p w:rsidR="00EF4040" w:rsidRPr="00B51B1E" w:rsidRDefault="00EF4040" w:rsidP="00EF4040">
      <w:pPr>
        <w:pStyle w:val="ConsPlusNormal"/>
        <w:ind w:left="540"/>
        <w:jc w:val="both"/>
      </w:pPr>
    </w:p>
    <w:p w:rsidR="00EF4040" w:rsidRPr="00B51B1E" w:rsidRDefault="00EF4040" w:rsidP="00EF4040">
      <w:pPr>
        <w:pStyle w:val="ConsPlusNormal"/>
        <w:ind w:left="540"/>
        <w:jc w:val="both"/>
      </w:pPr>
      <w:proofErr w:type="spellStart"/>
      <w:r w:rsidRPr="00B51B1E">
        <w:t>Nk</w:t>
      </w:r>
      <w:proofErr w:type="spellEnd"/>
      <w:r w:rsidRPr="00B51B1E">
        <w:t xml:space="preserve"> - количество военно-учетных работников в k-м поселении;</w:t>
      </w:r>
    </w:p>
    <w:p w:rsidR="00EF4040" w:rsidRPr="00B51B1E" w:rsidRDefault="00EF4040" w:rsidP="00EF4040">
      <w:pPr>
        <w:pStyle w:val="ConsPlusNormal"/>
        <w:spacing w:before="220"/>
        <w:ind w:firstLine="540"/>
        <w:jc w:val="both"/>
      </w:pPr>
      <w:proofErr w:type="spellStart"/>
      <w:proofErr w:type="gramStart"/>
      <w:r w:rsidRPr="00B51B1E">
        <w:t>N</w:t>
      </w:r>
      <w:proofErr w:type="gramEnd"/>
      <w:r w:rsidRPr="00B51B1E">
        <w:t>освk</w:t>
      </w:r>
      <w:proofErr w:type="spellEnd"/>
      <w:r w:rsidRPr="00B51B1E">
        <w:t xml:space="preserve"> - количество освобожденных военно-учетных работников в k-м поселении.</w:t>
      </w:r>
    </w:p>
    <w:p w:rsidR="00EF4040" w:rsidRPr="00B51B1E" w:rsidRDefault="00EF4040" w:rsidP="00EF4040">
      <w:pPr>
        <w:pStyle w:val="ConsPlusNormal"/>
        <w:spacing w:before="220"/>
        <w:ind w:firstLine="540"/>
        <w:jc w:val="both"/>
      </w:pPr>
      <w:r w:rsidRPr="00B51B1E">
        <w:t>При осуществлении воинского учета работниками по совместительству количество военно-учетных работников в k-м поселении определяется по формуле:</w:t>
      </w:r>
    </w:p>
    <w:p w:rsidR="00EF4040" w:rsidRPr="00B51B1E" w:rsidRDefault="00EF4040" w:rsidP="00EF4040">
      <w:pPr>
        <w:pStyle w:val="ConsPlusNormal"/>
        <w:ind w:firstLine="540"/>
        <w:jc w:val="both"/>
      </w:pPr>
    </w:p>
    <w:p w:rsidR="00EF4040" w:rsidRPr="00B51B1E" w:rsidRDefault="00EF4040" w:rsidP="00EF4040">
      <w:pPr>
        <w:pStyle w:val="ConsPlusNormal"/>
        <w:jc w:val="center"/>
      </w:pPr>
      <w:proofErr w:type="spellStart"/>
      <w:r w:rsidRPr="00B51B1E">
        <w:t>Nk</w:t>
      </w:r>
      <w:proofErr w:type="spellEnd"/>
      <w:r w:rsidRPr="00B51B1E">
        <w:t xml:space="preserve"> = </w:t>
      </w:r>
      <w:proofErr w:type="spellStart"/>
      <w:r w:rsidRPr="00B51B1E">
        <w:t>Nсовмk</w:t>
      </w:r>
      <w:proofErr w:type="spellEnd"/>
      <w:r w:rsidRPr="00B51B1E">
        <w:t xml:space="preserve"> x</w:t>
      </w:r>
      <w:proofErr w:type="gramStart"/>
      <w:r w:rsidRPr="00B51B1E">
        <w:t xml:space="preserve"> Т</w:t>
      </w:r>
      <w:proofErr w:type="gramEnd"/>
      <w:r w:rsidRPr="00B51B1E">
        <w:t>, где:</w:t>
      </w:r>
    </w:p>
    <w:p w:rsidR="00EF4040" w:rsidRPr="00B51B1E" w:rsidRDefault="00EF4040" w:rsidP="00EF4040">
      <w:pPr>
        <w:pStyle w:val="ConsPlusNormal"/>
        <w:jc w:val="center"/>
      </w:pPr>
    </w:p>
    <w:p w:rsidR="00EF4040" w:rsidRPr="00B51B1E" w:rsidRDefault="00EF4040" w:rsidP="00EF4040">
      <w:pPr>
        <w:pStyle w:val="ConsPlusNormal"/>
        <w:ind w:left="540"/>
        <w:jc w:val="both"/>
      </w:pPr>
      <w:proofErr w:type="spellStart"/>
      <w:r w:rsidRPr="00B51B1E">
        <w:t>Nk</w:t>
      </w:r>
      <w:proofErr w:type="spellEnd"/>
      <w:r w:rsidRPr="00B51B1E">
        <w:t xml:space="preserve"> - количество военно-учетных работников в k-м поселении;</w:t>
      </w:r>
    </w:p>
    <w:p w:rsidR="00EF4040" w:rsidRPr="00B51B1E" w:rsidRDefault="00EF4040" w:rsidP="00EF4040">
      <w:pPr>
        <w:pStyle w:val="ConsPlusNormal"/>
        <w:spacing w:before="220"/>
        <w:ind w:firstLine="540"/>
        <w:jc w:val="both"/>
      </w:pPr>
      <w:proofErr w:type="spellStart"/>
      <w:proofErr w:type="gramStart"/>
      <w:r w:rsidRPr="00B51B1E">
        <w:t>N</w:t>
      </w:r>
      <w:proofErr w:type="gramEnd"/>
      <w:r w:rsidRPr="00B51B1E">
        <w:t>совмk</w:t>
      </w:r>
      <w:proofErr w:type="spellEnd"/>
      <w:r w:rsidRPr="00B51B1E">
        <w:t xml:space="preserve"> - количество работников, осуществляющих работу по воинскому учету в k-м поселении по совместительству;</w:t>
      </w:r>
    </w:p>
    <w:p w:rsidR="00EF4040" w:rsidRPr="00B51B1E" w:rsidRDefault="00EF4040" w:rsidP="00EF4040">
      <w:pPr>
        <w:pStyle w:val="ConsPlusNormal"/>
        <w:spacing w:before="220"/>
        <w:ind w:left="540"/>
        <w:jc w:val="both"/>
      </w:pPr>
      <w:r w:rsidRPr="00B51B1E">
        <w:t>Т - коэффициент рабочего времени.</w:t>
      </w:r>
    </w:p>
    <w:p w:rsidR="00EF4040" w:rsidRPr="00B51B1E" w:rsidRDefault="00EF4040" w:rsidP="00EF4040">
      <w:pPr>
        <w:pStyle w:val="ConsPlusNormal"/>
        <w:spacing w:before="220"/>
        <w:ind w:firstLine="540"/>
        <w:jc w:val="both"/>
      </w:pPr>
      <w:r w:rsidRPr="00B51B1E">
        <w:t>3. Порядок расчета субвенций, предоставляемых бюджетам муниципальных округов, городских округов.</w:t>
      </w:r>
    </w:p>
    <w:p w:rsidR="00EF4040" w:rsidRPr="00B51B1E" w:rsidRDefault="00EF4040" w:rsidP="00EF4040">
      <w:pPr>
        <w:pStyle w:val="ConsPlusNormal"/>
        <w:spacing w:before="220"/>
        <w:ind w:firstLine="540"/>
        <w:jc w:val="both"/>
      </w:pPr>
      <w:r w:rsidRPr="00B51B1E">
        <w:t>Объем субвенции бюджету j-</w:t>
      </w:r>
      <w:proofErr w:type="spellStart"/>
      <w:r w:rsidRPr="00B51B1E">
        <w:t>го</w:t>
      </w:r>
      <w:proofErr w:type="spellEnd"/>
      <w:r w:rsidRPr="00B51B1E">
        <w:t xml:space="preserve"> муниципального округа, городского округа определяется по формуле:</w:t>
      </w:r>
    </w:p>
    <w:p w:rsidR="00EF4040" w:rsidRPr="00B51B1E" w:rsidRDefault="00EF4040" w:rsidP="00EF4040">
      <w:pPr>
        <w:pStyle w:val="ConsPlusNormal"/>
        <w:ind w:firstLine="540"/>
        <w:jc w:val="both"/>
      </w:pPr>
    </w:p>
    <w:p w:rsidR="00EF4040" w:rsidRPr="00B51B1E" w:rsidRDefault="00EF4040" w:rsidP="00EF4040">
      <w:pPr>
        <w:pStyle w:val="ConsPlusNormal"/>
        <w:jc w:val="center"/>
      </w:pPr>
      <m:oMath>
        <m:r>
          <m:rPr>
            <m:sty m:val="p"/>
          </m:rPr>
          <w:rPr>
            <w:rFonts w:ascii="Cambria Math" w:hAnsi="Cambria Math" w:cs="Times New Roman"/>
            <w:sz w:val="28"/>
            <w:szCs w:val="28"/>
          </w:rPr>
          <m:t>V</m:t>
        </m:r>
        <m:r>
          <w:rPr>
            <w:rFonts w:ascii="Cambria Math" w:hAnsi="Cambria Math" w:cs="Times New Roman"/>
            <w:sz w:val="28"/>
            <w:szCs w:val="28"/>
          </w:rPr>
          <m:t>МОГО</m:t>
        </m:r>
        <m:r>
          <m:rPr>
            <m:sty m:val="p"/>
          </m:rPr>
          <w:rPr>
            <w:rFonts w:ascii="Cambria Math" w:hAnsi="Cambria Math" w:cs="Times New Roman"/>
            <w:sz w:val="28"/>
            <w:szCs w:val="28"/>
          </w:rPr>
          <m:t>j</m:t>
        </m:r>
      </m:oMath>
      <w:r w:rsidRPr="00B51B1E">
        <w:t xml:space="preserve"> </w:t>
      </w:r>
      <w:proofErr w:type="spellStart"/>
      <w:proofErr w:type="gramStart"/>
      <w:r w:rsidRPr="00B51B1E">
        <w:rPr>
          <w:strike/>
        </w:rPr>
        <w:t>V</w:t>
      </w:r>
      <w:proofErr w:type="gramEnd"/>
      <w:r w:rsidRPr="00B51B1E">
        <w:rPr>
          <w:strike/>
        </w:rPr>
        <w:t>ГОj</w:t>
      </w:r>
      <w:proofErr w:type="spellEnd"/>
      <w:r w:rsidRPr="00B51B1E">
        <w:rPr>
          <w:strike/>
        </w:rPr>
        <w:t xml:space="preserve"> </w:t>
      </w:r>
      <w:r w:rsidRPr="00B51B1E">
        <w:t xml:space="preserve">= </w:t>
      </w:r>
      <w:proofErr w:type="spellStart"/>
      <w:r w:rsidRPr="00B51B1E">
        <w:t>Vф</w:t>
      </w:r>
      <w:proofErr w:type="spellEnd"/>
      <w:r w:rsidRPr="00B51B1E">
        <w:t xml:space="preserve"> / (</w:t>
      </w:r>
      <w:proofErr w:type="spellStart"/>
      <w:r w:rsidRPr="00B51B1E">
        <w:t>Nосв</w:t>
      </w:r>
      <w:proofErr w:type="spellEnd"/>
      <w:r w:rsidRPr="00B51B1E">
        <w:t xml:space="preserve"> + </w:t>
      </w:r>
      <w:proofErr w:type="spellStart"/>
      <w:r w:rsidRPr="00B51B1E">
        <w:t>Nсовм</w:t>
      </w:r>
      <w:proofErr w:type="spellEnd"/>
      <w:r w:rsidRPr="00B51B1E">
        <w:t xml:space="preserve"> x Т) x </w:t>
      </w:r>
      <w:proofErr w:type="spellStart"/>
      <w:r w:rsidRPr="00B51B1E">
        <w:t>Nj</w:t>
      </w:r>
      <w:proofErr w:type="spellEnd"/>
      <w:r w:rsidRPr="00B51B1E">
        <w:t>, где:</w:t>
      </w:r>
    </w:p>
    <w:p w:rsidR="00EF4040" w:rsidRPr="00B51B1E" w:rsidRDefault="00EF4040" w:rsidP="00EF4040">
      <w:pPr>
        <w:pStyle w:val="ConsPlusNormal"/>
        <w:ind w:left="540"/>
        <w:jc w:val="both"/>
      </w:pPr>
    </w:p>
    <w:p w:rsidR="00EF4040" w:rsidRPr="00B51B1E" w:rsidRDefault="00EF4040" w:rsidP="00EF4040">
      <w:pPr>
        <w:pStyle w:val="ConsPlusNormal"/>
        <w:ind w:left="540"/>
        <w:jc w:val="both"/>
      </w:pPr>
      <m:oMath>
        <m:r>
          <m:rPr>
            <m:sty m:val="p"/>
          </m:rPr>
          <w:rPr>
            <w:rFonts w:ascii="Cambria Math" w:hAnsi="Cambria Math" w:cs="Times New Roman"/>
            <w:sz w:val="28"/>
            <w:szCs w:val="28"/>
          </w:rPr>
          <m:t>V</m:t>
        </m:r>
        <m:r>
          <w:rPr>
            <w:rFonts w:ascii="Cambria Math" w:hAnsi="Cambria Math" w:cs="Times New Roman"/>
            <w:sz w:val="28"/>
            <w:szCs w:val="28"/>
          </w:rPr>
          <m:t>МОГО</m:t>
        </m:r>
        <m:r>
          <m:rPr>
            <m:sty m:val="p"/>
          </m:rPr>
          <w:rPr>
            <w:rFonts w:ascii="Cambria Math" w:hAnsi="Cambria Math" w:cs="Times New Roman"/>
            <w:sz w:val="28"/>
            <w:szCs w:val="28"/>
          </w:rPr>
          <m:t>j</m:t>
        </m:r>
      </m:oMath>
      <w:r w:rsidRPr="00B51B1E">
        <w:rPr>
          <w:strike/>
        </w:rPr>
        <w:t xml:space="preserve"> </w:t>
      </w:r>
      <w:proofErr w:type="gramStart"/>
      <w:r w:rsidRPr="00B51B1E">
        <w:rPr>
          <w:strike/>
        </w:rPr>
        <w:t>V</w:t>
      </w:r>
      <w:proofErr w:type="gramEnd"/>
      <w:r w:rsidRPr="00B51B1E">
        <w:rPr>
          <w:strike/>
        </w:rPr>
        <w:t>ГОj</w:t>
      </w:r>
      <w:r w:rsidRPr="00B51B1E">
        <w:t xml:space="preserve"> - объем субвенции бюджету j-</w:t>
      </w:r>
      <w:proofErr w:type="spellStart"/>
      <w:r w:rsidRPr="00B51B1E">
        <w:t>го</w:t>
      </w:r>
      <w:proofErr w:type="spellEnd"/>
      <w:r w:rsidRPr="00B51B1E">
        <w:t xml:space="preserve"> муниципального округа, городского округа;</w:t>
      </w:r>
    </w:p>
    <w:p w:rsidR="00EF4040" w:rsidRPr="00B51B1E" w:rsidRDefault="00EF4040" w:rsidP="00EF4040">
      <w:pPr>
        <w:pStyle w:val="ConsPlusNormal"/>
        <w:spacing w:before="220"/>
        <w:ind w:firstLine="540"/>
        <w:jc w:val="both"/>
      </w:pPr>
      <w:proofErr w:type="spellStart"/>
      <w:proofErr w:type="gramStart"/>
      <w:r w:rsidRPr="00B51B1E">
        <w:t>V</w:t>
      </w:r>
      <w:proofErr w:type="gramEnd"/>
      <w:r w:rsidRPr="00B51B1E">
        <w:t>ф</w:t>
      </w:r>
      <w:proofErr w:type="spellEnd"/>
      <w:r w:rsidRPr="00B51B1E">
        <w:t xml:space="preserve"> - объем запланированной субвенции из федерального бюджета бюджету Брянской области на осуществление первичного воинского учета на территориях, где отсутствуют военные комиссариаты;</w:t>
      </w:r>
    </w:p>
    <w:p w:rsidR="00EF4040" w:rsidRPr="00B51B1E" w:rsidRDefault="00EF4040" w:rsidP="00EF4040">
      <w:pPr>
        <w:pStyle w:val="ConsPlusNormal"/>
        <w:spacing w:before="220"/>
        <w:ind w:firstLine="540"/>
        <w:jc w:val="both"/>
      </w:pPr>
      <w:proofErr w:type="spellStart"/>
      <w:proofErr w:type="gramStart"/>
      <w:r w:rsidRPr="00B51B1E">
        <w:t>N</w:t>
      </w:r>
      <w:proofErr w:type="gramEnd"/>
      <w:r w:rsidRPr="00B51B1E">
        <w:t>осв</w:t>
      </w:r>
      <w:proofErr w:type="spellEnd"/>
      <w:r w:rsidRPr="00B51B1E">
        <w:t xml:space="preserve"> - количество освобожденных военно-учетных работников в Брянской области;</w:t>
      </w:r>
    </w:p>
    <w:p w:rsidR="00EF4040" w:rsidRPr="00B51B1E" w:rsidRDefault="00EF4040" w:rsidP="00EF4040">
      <w:pPr>
        <w:pStyle w:val="ConsPlusNormal"/>
        <w:spacing w:before="220"/>
        <w:ind w:firstLine="540"/>
        <w:jc w:val="both"/>
      </w:pPr>
      <w:proofErr w:type="spellStart"/>
      <w:proofErr w:type="gramStart"/>
      <w:r w:rsidRPr="00B51B1E">
        <w:t>N</w:t>
      </w:r>
      <w:proofErr w:type="gramEnd"/>
      <w:r w:rsidRPr="00B51B1E">
        <w:t>совм</w:t>
      </w:r>
      <w:proofErr w:type="spellEnd"/>
      <w:r w:rsidRPr="00B51B1E">
        <w:t xml:space="preserve"> - количество работников, осуществляющих работу по совместительству в Брянской области;</w:t>
      </w:r>
    </w:p>
    <w:p w:rsidR="00EF4040" w:rsidRPr="00B51B1E" w:rsidRDefault="00EF4040" w:rsidP="00EF4040">
      <w:pPr>
        <w:pStyle w:val="ConsPlusNormal"/>
        <w:spacing w:before="220"/>
        <w:ind w:left="540"/>
        <w:jc w:val="both"/>
      </w:pPr>
      <w:r w:rsidRPr="00B51B1E">
        <w:t>Т - коэффициент рабочего времени;</w:t>
      </w:r>
    </w:p>
    <w:p w:rsidR="00EF4040" w:rsidRPr="00B51B1E" w:rsidRDefault="00EF4040" w:rsidP="00EF4040">
      <w:pPr>
        <w:pStyle w:val="ConsPlusNormal"/>
        <w:spacing w:before="220"/>
        <w:ind w:left="540"/>
        <w:jc w:val="both"/>
      </w:pPr>
      <w:proofErr w:type="spellStart"/>
      <w:r w:rsidRPr="00B51B1E">
        <w:t>Nj</w:t>
      </w:r>
      <w:proofErr w:type="spellEnd"/>
      <w:r w:rsidRPr="00B51B1E">
        <w:t xml:space="preserve"> - количество военно-учетных работников в j-м муниципальном округе, городском округе.</w:t>
      </w:r>
    </w:p>
    <w:p w:rsidR="00EF4040" w:rsidRPr="00B51B1E" w:rsidRDefault="00EF4040" w:rsidP="00EF4040">
      <w:pPr>
        <w:pStyle w:val="ConsPlusNormal"/>
        <w:spacing w:before="220"/>
        <w:ind w:firstLine="540"/>
        <w:jc w:val="both"/>
      </w:pPr>
      <w:r w:rsidRPr="00B51B1E">
        <w:t>При осуществлении воинского учета освобожденными работниками количество военно-учетных работников в j-м муниципальном округе, городском округе определяется по формуле:</w:t>
      </w:r>
    </w:p>
    <w:p w:rsidR="00EF4040" w:rsidRPr="00B51B1E" w:rsidRDefault="00EF4040" w:rsidP="00EF4040">
      <w:pPr>
        <w:pStyle w:val="ConsPlusNormal"/>
        <w:ind w:firstLine="540"/>
        <w:jc w:val="both"/>
      </w:pPr>
    </w:p>
    <w:p w:rsidR="00EF4040" w:rsidRPr="00B51B1E" w:rsidRDefault="00EF4040" w:rsidP="00EF4040">
      <w:pPr>
        <w:pStyle w:val="ConsPlusNormal"/>
        <w:jc w:val="center"/>
      </w:pPr>
      <w:proofErr w:type="spellStart"/>
      <w:r w:rsidRPr="00B51B1E">
        <w:t>Nj</w:t>
      </w:r>
      <w:proofErr w:type="spellEnd"/>
      <w:r w:rsidRPr="00B51B1E">
        <w:t xml:space="preserve"> = </w:t>
      </w:r>
      <w:proofErr w:type="spellStart"/>
      <w:proofErr w:type="gramStart"/>
      <w:r w:rsidRPr="00B51B1E">
        <w:t>N</w:t>
      </w:r>
      <w:proofErr w:type="gramEnd"/>
      <w:r w:rsidRPr="00B51B1E">
        <w:t>освj</w:t>
      </w:r>
      <w:proofErr w:type="spellEnd"/>
      <w:r w:rsidRPr="00B51B1E">
        <w:t>, где:</w:t>
      </w:r>
    </w:p>
    <w:p w:rsidR="00EF4040" w:rsidRPr="00B51B1E" w:rsidRDefault="00EF4040" w:rsidP="00EF4040">
      <w:pPr>
        <w:pStyle w:val="ConsPlusNormal"/>
        <w:jc w:val="center"/>
      </w:pPr>
    </w:p>
    <w:p w:rsidR="00EF4040" w:rsidRPr="00B51B1E" w:rsidRDefault="00EF4040" w:rsidP="00EF4040">
      <w:pPr>
        <w:pStyle w:val="ConsPlusNormal"/>
        <w:ind w:left="540"/>
        <w:jc w:val="both"/>
      </w:pPr>
      <w:proofErr w:type="spellStart"/>
      <w:r w:rsidRPr="00B51B1E">
        <w:t>Nj</w:t>
      </w:r>
      <w:proofErr w:type="spellEnd"/>
      <w:r w:rsidRPr="00B51B1E">
        <w:t xml:space="preserve"> - количество военно-учетных работников в j-м муниципальном округе, городском округе;</w:t>
      </w:r>
    </w:p>
    <w:p w:rsidR="00EF4040" w:rsidRPr="00B51B1E" w:rsidRDefault="00EF4040" w:rsidP="00EF4040">
      <w:pPr>
        <w:pStyle w:val="ConsPlusNormal"/>
        <w:spacing w:before="220"/>
        <w:ind w:firstLine="540"/>
        <w:jc w:val="both"/>
      </w:pPr>
      <w:proofErr w:type="spellStart"/>
      <w:proofErr w:type="gramStart"/>
      <w:r w:rsidRPr="00B51B1E">
        <w:t>N</w:t>
      </w:r>
      <w:proofErr w:type="gramEnd"/>
      <w:r w:rsidRPr="00B51B1E">
        <w:t>освj</w:t>
      </w:r>
      <w:proofErr w:type="spellEnd"/>
      <w:r w:rsidRPr="00B51B1E">
        <w:t xml:space="preserve"> - количество освобожденных военно-учетных работников в j-м муниципальном округе, городском округе.</w:t>
      </w:r>
    </w:p>
    <w:p w:rsidR="00EF4040" w:rsidRPr="00B51B1E" w:rsidRDefault="00EF4040" w:rsidP="00EF4040">
      <w:pPr>
        <w:pStyle w:val="ConsPlusNormal"/>
        <w:spacing w:before="220"/>
        <w:ind w:firstLine="540"/>
        <w:jc w:val="both"/>
      </w:pPr>
      <w:r w:rsidRPr="00B51B1E">
        <w:t>При осуществлении воинского учета работниками по совместительству количество военно-учетных работников в j-м муниципальном округе, городском округе определяется по формуле:</w:t>
      </w:r>
    </w:p>
    <w:p w:rsidR="00EF4040" w:rsidRPr="00B51B1E" w:rsidRDefault="00EF4040" w:rsidP="00EF4040">
      <w:pPr>
        <w:pStyle w:val="ConsPlusNormal"/>
        <w:ind w:firstLine="540"/>
        <w:jc w:val="both"/>
      </w:pPr>
    </w:p>
    <w:p w:rsidR="00EF4040" w:rsidRPr="00B51B1E" w:rsidRDefault="00EF4040" w:rsidP="00EF4040">
      <w:pPr>
        <w:pStyle w:val="ConsPlusNormal"/>
        <w:jc w:val="center"/>
      </w:pPr>
      <w:proofErr w:type="spellStart"/>
      <w:r w:rsidRPr="00B51B1E">
        <w:t>Nj</w:t>
      </w:r>
      <w:proofErr w:type="spellEnd"/>
      <w:r w:rsidRPr="00B51B1E">
        <w:t xml:space="preserve"> = </w:t>
      </w:r>
      <w:proofErr w:type="spellStart"/>
      <w:r w:rsidRPr="00B51B1E">
        <w:t>Nсовмj</w:t>
      </w:r>
      <w:proofErr w:type="spellEnd"/>
      <w:r w:rsidRPr="00B51B1E">
        <w:t xml:space="preserve"> x</w:t>
      </w:r>
      <w:proofErr w:type="gramStart"/>
      <w:r w:rsidRPr="00B51B1E">
        <w:t xml:space="preserve"> Т</w:t>
      </w:r>
      <w:proofErr w:type="gramEnd"/>
      <w:r w:rsidRPr="00B51B1E">
        <w:t>, где:</w:t>
      </w:r>
    </w:p>
    <w:p w:rsidR="00EF4040" w:rsidRPr="00B51B1E" w:rsidRDefault="00EF4040" w:rsidP="00EF4040">
      <w:pPr>
        <w:pStyle w:val="ConsPlusNormal"/>
        <w:ind w:left="540"/>
        <w:jc w:val="both"/>
      </w:pPr>
    </w:p>
    <w:p w:rsidR="00EF4040" w:rsidRPr="00B51B1E" w:rsidRDefault="00EF4040" w:rsidP="00EF4040">
      <w:pPr>
        <w:pStyle w:val="ConsPlusNormal"/>
        <w:ind w:left="540"/>
        <w:jc w:val="both"/>
      </w:pPr>
      <w:proofErr w:type="spellStart"/>
      <w:r w:rsidRPr="00B51B1E">
        <w:t>Nj</w:t>
      </w:r>
      <w:proofErr w:type="spellEnd"/>
      <w:r w:rsidRPr="00B51B1E">
        <w:t xml:space="preserve"> - количество военно-учетных работников в j-м муниципальном округе, городском округе;</w:t>
      </w:r>
    </w:p>
    <w:p w:rsidR="00EF4040" w:rsidRPr="00B51B1E" w:rsidRDefault="00EF4040" w:rsidP="00EF4040">
      <w:pPr>
        <w:pStyle w:val="ConsPlusNormal"/>
        <w:spacing w:before="220"/>
        <w:ind w:firstLine="540"/>
        <w:jc w:val="both"/>
      </w:pPr>
      <w:proofErr w:type="spellStart"/>
      <w:proofErr w:type="gramStart"/>
      <w:r w:rsidRPr="00B51B1E">
        <w:t>N</w:t>
      </w:r>
      <w:proofErr w:type="gramEnd"/>
      <w:r w:rsidRPr="00B51B1E">
        <w:t>совмj</w:t>
      </w:r>
      <w:proofErr w:type="spellEnd"/>
      <w:r w:rsidRPr="00B51B1E">
        <w:t xml:space="preserve"> - количество работников, осуществляющих работу по воинскому учету в j-м муниципальном округе, городском округе по совместительству;</w:t>
      </w:r>
    </w:p>
    <w:p w:rsidR="00EF4040" w:rsidRPr="00B51B1E" w:rsidRDefault="00EF4040" w:rsidP="00EF4040">
      <w:pPr>
        <w:pStyle w:val="ConsPlusNormal"/>
        <w:spacing w:before="220"/>
        <w:ind w:left="540"/>
        <w:jc w:val="both"/>
      </w:pPr>
      <w:r w:rsidRPr="00B51B1E">
        <w:t>Т - коэффициент рабочего времени.</w:t>
      </w:r>
    </w:p>
    <w:p w:rsidR="00EF4040" w:rsidRPr="00B51B1E" w:rsidRDefault="00EF4040" w:rsidP="00EF4040">
      <w:pPr>
        <w:pStyle w:val="ConsPlusNormal"/>
        <w:spacing w:before="220"/>
        <w:ind w:left="540"/>
        <w:jc w:val="both"/>
      </w:pPr>
      <w:r w:rsidRPr="00B51B1E">
        <w:t>Субвенция носит целевой характер.</w:t>
      </w:r>
    </w:p>
    <w:p w:rsidR="00EF4040" w:rsidRPr="00B51B1E" w:rsidRDefault="00EF4040" w:rsidP="00EF4040">
      <w:pPr>
        <w:pStyle w:val="ConsPlusNormal"/>
        <w:spacing w:before="220"/>
        <w:ind w:firstLine="540"/>
        <w:jc w:val="both"/>
      </w:pPr>
      <w:r w:rsidRPr="00B51B1E">
        <w:t xml:space="preserve">В случае использования субвенции не по целевому назначению соответствующие средства </w:t>
      </w:r>
      <w:r w:rsidRPr="00B51B1E">
        <w:lastRenderedPageBreak/>
        <w:t>взыскиваются в областной бюджет для последующего перечисления в федеральный бюджет в порядке, установленном законодательством Российской Федерации.</w:t>
      </w:r>
    </w:p>
    <w:p w:rsidR="00EF4040" w:rsidRPr="00B51B1E" w:rsidRDefault="00EF4040" w:rsidP="00EF4040">
      <w:pPr>
        <w:pStyle w:val="ConsPlusNormal"/>
        <w:spacing w:before="220"/>
        <w:ind w:firstLine="540"/>
        <w:jc w:val="both"/>
      </w:pPr>
      <w:r w:rsidRPr="00B51B1E">
        <w:t>Неиспользованные по состоянию на 1 января очередного финансового года остатки целевых средств подлежат возврату в областной бюджет.</w:t>
      </w:r>
    </w:p>
    <w:bookmarkEnd w:id="0"/>
    <w:p w:rsidR="00BA7B2E" w:rsidRDefault="00BA7B2E"/>
    <w:sectPr w:rsidR="00BA7B2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4040"/>
    <w:rsid w:val="00B51B1E"/>
    <w:rsid w:val="00BA7B2E"/>
    <w:rsid w:val="00EF4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404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F404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EF4040"/>
    <w:pPr>
      <w:widowControl w:val="0"/>
      <w:autoSpaceDE w:val="0"/>
      <w:autoSpaceDN w:val="0"/>
      <w:spacing w:after="0" w:line="240" w:lineRule="auto"/>
    </w:pPr>
    <w:rPr>
      <w:rFonts w:ascii="Calibri" w:eastAsia="Times New Roman" w:hAnsi="Calibri" w:cs="Calibri"/>
      <w:b/>
      <w:szCs w:val="20"/>
      <w:lang w:eastAsia="ru-RU"/>
    </w:rPr>
  </w:style>
  <w:style w:type="paragraph" w:styleId="a3">
    <w:name w:val="Balloon Text"/>
    <w:basedOn w:val="a"/>
    <w:link w:val="a4"/>
    <w:uiPriority w:val="99"/>
    <w:semiHidden/>
    <w:unhideWhenUsed/>
    <w:rsid w:val="00EF404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F404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404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F404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EF4040"/>
    <w:pPr>
      <w:widowControl w:val="0"/>
      <w:autoSpaceDE w:val="0"/>
      <w:autoSpaceDN w:val="0"/>
      <w:spacing w:after="0" w:line="240" w:lineRule="auto"/>
    </w:pPr>
    <w:rPr>
      <w:rFonts w:ascii="Calibri" w:eastAsia="Times New Roman" w:hAnsi="Calibri" w:cs="Calibri"/>
      <w:b/>
      <w:szCs w:val="20"/>
      <w:lang w:eastAsia="ru-RU"/>
    </w:rPr>
  </w:style>
  <w:style w:type="paragraph" w:styleId="a3">
    <w:name w:val="Balloon Text"/>
    <w:basedOn w:val="a"/>
    <w:link w:val="a4"/>
    <w:uiPriority w:val="99"/>
    <w:semiHidden/>
    <w:unhideWhenUsed/>
    <w:rsid w:val="00EF404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F404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68225CA640CE7EA0BF97F84FB24B052696BB7D87603328521F14C6B51771692AECA290FD0D05B24913B64BBA5E8110F4B80CA21B08FE0C966D4L" TargetMode="External"/><Relationship Id="rId3" Type="http://schemas.openxmlformats.org/officeDocument/2006/relationships/settings" Target="settings.xml"/><Relationship Id="rId7" Type="http://schemas.openxmlformats.org/officeDocument/2006/relationships/hyperlink" Target="consultantplus://offline/ref=368225CA640CE7EA0BF97F84FB24B052696BB8D87703328521F14C6B51771692BCCA7103D2D745259E2E32EAE36BDDL"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wmf"/><Relationship Id="rId5" Type="http://schemas.openxmlformats.org/officeDocument/2006/relationships/image" Target="media/image1.w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1041</Words>
  <Characters>5940</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Горелкина К. И.</dc:creator>
  <cp:lastModifiedBy>Бурштейн</cp:lastModifiedBy>
  <cp:revision>2</cp:revision>
  <cp:lastPrinted>2020-10-14T14:31:00Z</cp:lastPrinted>
  <dcterms:created xsi:type="dcterms:W3CDTF">2020-10-14T14:31:00Z</dcterms:created>
  <dcterms:modified xsi:type="dcterms:W3CDTF">2020-10-28T07:21:00Z</dcterms:modified>
</cp:coreProperties>
</file>